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66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7"/>
        <w:gridCol w:w="4473"/>
        <w:gridCol w:w="7228"/>
      </w:tblGrid>
      <w:tr w:rsidR="005F6DB5" w:rsidTr="00C073AF">
        <w:trPr>
          <w:trHeight w:val="262"/>
        </w:trPr>
        <w:tc>
          <w:tcPr>
            <w:tcW w:w="3347" w:type="dxa"/>
            <w:shd w:val="clear" w:color="auto" w:fill="auto"/>
            <w:noWrap/>
            <w:vAlign w:val="bottom"/>
          </w:tcPr>
          <w:p w:rsidR="005F6DB5" w:rsidRDefault="005F6DB5" w:rsidP="00C073AF">
            <w:pPr>
              <w:jc w:val="center"/>
              <w:rPr>
                <w:rFonts w:ascii="Calibri" w:hAnsi="Calibri" w:cs="Arial"/>
                <w:b/>
                <w:bCs/>
              </w:rPr>
            </w:pPr>
            <w:proofErr w:type="spellStart"/>
            <w:r>
              <w:rPr>
                <w:rFonts w:ascii="Calibri" w:hAnsi="Calibri" w:cs="Arial"/>
                <w:b/>
                <w:bCs/>
              </w:rPr>
              <w:t>Ky</w:t>
            </w:r>
            <w:proofErr w:type="spellEnd"/>
            <w:r>
              <w:rPr>
                <w:rFonts w:ascii="Calibri" w:hAnsi="Calibri" w:cs="Arial"/>
                <w:b/>
                <w:bCs/>
              </w:rPr>
              <w:t xml:space="preserve"> Core Content Standards</w:t>
            </w:r>
          </w:p>
        </w:tc>
        <w:tc>
          <w:tcPr>
            <w:tcW w:w="4473" w:type="dxa"/>
            <w:vMerge w:val="restart"/>
            <w:shd w:val="clear" w:color="auto" w:fill="auto"/>
            <w:noWrap/>
            <w:vAlign w:val="center"/>
          </w:tcPr>
          <w:p w:rsidR="005F6DB5" w:rsidRDefault="005F6DB5" w:rsidP="00C073AF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Learning Target</w:t>
            </w:r>
          </w:p>
        </w:tc>
        <w:tc>
          <w:tcPr>
            <w:tcW w:w="7228" w:type="dxa"/>
            <w:vMerge w:val="restart"/>
            <w:shd w:val="clear" w:color="auto" w:fill="auto"/>
            <w:noWrap/>
            <w:vAlign w:val="center"/>
          </w:tcPr>
          <w:p w:rsidR="005F6DB5" w:rsidRDefault="005F6DB5" w:rsidP="005F6DB5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Procedures/Activities  </w:t>
            </w:r>
            <w:r w:rsidRPr="00945897">
              <w:rPr>
                <w:rFonts w:ascii="Calibri" w:hAnsi="Calibri" w:cs="Arial"/>
                <w:b/>
                <w:bCs/>
                <w:sz w:val="32"/>
                <w:szCs w:val="32"/>
              </w:rPr>
              <w:t xml:space="preserve">October </w:t>
            </w:r>
            <w:r>
              <w:rPr>
                <w:rFonts w:ascii="Calibri" w:hAnsi="Calibri" w:cs="Arial"/>
                <w:b/>
                <w:bCs/>
                <w:sz w:val="32"/>
                <w:szCs w:val="32"/>
              </w:rPr>
              <w:t>15</w:t>
            </w:r>
            <w:r w:rsidRPr="00945897">
              <w:rPr>
                <w:rFonts w:ascii="Calibri" w:hAnsi="Calibri" w:cs="Arial"/>
                <w:b/>
                <w:bCs/>
                <w:sz w:val="32"/>
                <w:szCs w:val="32"/>
              </w:rPr>
              <w:t>-1</w:t>
            </w:r>
            <w:r>
              <w:rPr>
                <w:rFonts w:ascii="Calibri" w:hAnsi="Calibri" w:cs="Arial"/>
                <w:b/>
                <w:bCs/>
                <w:sz w:val="32"/>
                <w:szCs w:val="32"/>
              </w:rPr>
              <w:t>9,</w:t>
            </w:r>
            <w:r w:rsidRPr="00945897">
              <w:rPr>
                <w:rFonts w:ascii="Calibri" w:hAnsi="Calibri" w:cs="Arial"/>
                <w:b/>
                <w:bCs/>
                <w:sz w:val="32"/>
                <w:szCs w:val="32"/>
              </w:rPr>
              <w:t xml:space="preserve"> 201</w:t>
            </w:r>
            <w:r>
              <w:rPr>
                <w:rFonts w:ascii="Calibri" w:hAnsi="Calibri" w:cs="Arial"/>
                <w:b/>
                <w:bCs/>
                <w:sz w:val="32"/>
                <w:szCs w:val="32"/>
              </w:rPr>
              <w:t>8</w:t>
            </w:r>
            <w:bookmarkStart w:id="0" w:name="_GoBack"/>
            <w:bookmarkEnd w:id="0"/>
          </w:p>
        </w:tc>
      </w:tr>
      <w:tr w:rsidR="005F6DB5" w:rsidTr="00C073AF">
        <w:trPr>
          <w:trHeight w:val="397"/>
        </w:trPr>
        <w:tc>
          <w:tcPr>
            <w:tcW w:w="3347" w:type="dxa"/>
            <w:vMerge w:val="restart"/>
            <w:shd w:val="clear" w:color="auto" w:fill="auto"/>
          </w:tcPr>
          <w:p w:rsidR="005F6DB5" w:rsidRDefault="005F6DB5" w:rsidP="00C073A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K-2:</w:t>
            </w:r>
          </w:p>
          <w:p w:rsidR="005F6DB5" w:rsidRPr="00657472" w:rsidRDefault="005F6DB5" w:rsidP="00C073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PL-EP-2.2.1</w:t>
            </w:r>
          </w:p>
          <w:p w:rsidR="005F6DB5" w:rsidRDefault="005F6DB5" w:rsidP="00C073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Students will 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describe </w:t>
            </w:r>
            <w:r w:rsidRPr="00657472">
              <w:rPr>
                <w:color w:val="000000"/>
                <w:sz w:val="16"/>
                <w:szCs w:val="16"/>
              </w:rPr>
              <w:t xml:space="preserve"> the</w:t>
            </w:r>
            <w:proofErr w:type="gramEnd"/>
            <w:r w:rsidRPr="00657472">
              <w:rPr>
                <w:color w:val="000000"/>
                <w:sz w:val="16"/>
                <w:szCs w:val="16"/>
              </w:rPr>
              <w:t xml:space="preserve"> components of fitness (muscular strength, muscular endurance, flexibility, body composition, cardio-respiratory/cardiovascular endurance) and the FITT Principle (Frequency, Intensity, Type, Time).</w:t>
            </w:r>
          </w:p>
          <w:p w:rsidR="005F6DB5" w:rsidRDefault="005F6DB5" w:rsidP="00C073AF">
            <w:pPr>
              <w:rPr>
                <w:rFonts w:ascii="Calibri" w:hAnsi="Calibri" w:cs="Arial"/>
                <w:b/>
              </w:rPr>
            </w:pPr>
          </w:p>
          <w:p w:rsidR="005F6DB5" w:rsidRDefault="005F6DB5" w:rsidP="00C073A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3-5:</w:t>
            </w:r>
          </w:p>
          <w:p w:rsidR="005F6DB5" w:rsidRPr="00FE3244" w:rsidRDefault="005F6DB5" w:rsidP="00C073A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PL</w:t>
            </w:r>
            <w:r w:rsidRPr="00FE3244">
              <w:rPr>
                <w:rFonts w:ascii="Times New Roman" w:hAnsi="Times New Roman" w:cs="Times New Roman"/>
                <w:iCs/>
                <w:sz w:val="20"/>
                <w:szCs w:val="20"/>
              </w:rPr>
              <w:t>-04-05-2.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Pr="00FE324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.1 </w:t>
            </w:r>
          </w:p>
          <w:p w:rsidR="005F6DB5" w:rsidRDefault="005F6DB5" w:rsidP="00C073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Students will 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identify </w:t>
            </w:r>
            <w:r w:rsidRPr="00657472">
              <w:rPr>
                <w:color w:val="000000"/>
                <w:sz w:val="16"/>
                <w:szCs w:val="16"/>
              </w:rPr>
              <w:t xml:space="preserve"> the</w:t>
            </w:r>
            <w:proofErr w:type="gramEnd"/>
            <w:r w:rsidRPr="00657472">
              <w:rPr>
                <w:color w:val="000000"/>
                <w:sz w:val="16"/>
                <w:szCs w:val="16"/>
              </w:rPr>
              <w:t xml:space="preserve"> components of fitness (muscular strength, muscular endurance, flexibility, body composition, cardio-respiratory/cardiovascular endurance) and the FITT Principle (Frequency, Intensity, Type, Time).</w:t>
            </w:r>
          </w:p>
          <w:p w:rsidR="005F6DB5" w:rsidRPr="005C76E4" w:rsidRDefault="005F6DB5" w:rsidP="00C073AF">
            <w:pPr>
              <w:rPr>
                <w:sz w:val="18"/>
                <w:szCs w:val="18"/>
              </w:rPr>
            </w:pPr>
          </w:p>
        </w:tc>
        <w:tc>
          <w:tcPr>
            <w:tcW w:w="4473" w:type="dxa"/>
            <w:vMerge/>
            <w:vAlign w:val="center"/>
          </w:tcPr>
          <w:p w:rsidR="005F6DB5" w:rsidRDefault="005F6DB5" w:rsidP="00C073AF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228" w:type="dxa"/>
            <w:vMerge/>
            <w:vAlign w:val="center"/>
          </w:tcPr>
          <w:p w:rsidR="005F6DB5" w:rsidRDefault="005F6DB5" w:rsidP="00C073AF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5F6DB5" w:rsidTr="00C073AF">
        <w:trPr>
          <w:trHeight w:val="262"/>
        </w:trPr>
        <w:tc>
          <w:tcPr>
            <w:tcW w:w="3347" w:type="dxa"/>
            <w:vMerge/>
            <w:shd w:val="clear" w:color="auto" w:fill="auto"/>
            <w:noWrap/>
            <w:vAlign w:val="bottom"/>
          </w:tcPr>
          <w:p w:rsidR="005F6DB5" w:rsidRDefault="005F6DB5" w:rsidP="00C07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1" w:type="dxa"/>
            <w:gridSpan w:val="2"/>
            <w:shd w:val="clear" w:color="auto" w:fill="C0C0C0"/>
            <w:noWrap/>
            <w:vAlign w:val="bottom"/>
          </w:tcPr>
          <w:p w:rsidR="005F6DB5" w:rsidRDefault="005F6DB5" w:rsidP="00C073A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F6DB5" w:rsidRPr="00E71AB4" w:rsidTr="00C073AF">
        <w:trPr>
          <w:trHeight w:val="530"/>
        </w:trPr>
        <w:tc>
          <w:tcPr>
            <w:tcW w:w="3347" w:type="dxa"/>
            <w:vMerge/>
            <w:shd w:val="clear" w:color="auto" w:fill="auto"/>
            <w:noWrap/>
            <w:vAlign w:val="bottom"/>
          </w:tcPr>
          <w:p w:rsidR="005F6DB5" w:rsidRDefault="005F6DB5" w:rsidP="00C07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3" w:type="dxa"/>
            <w:shd w:val="clear" w:color="auto" w:fill="auto"/>
          </w:tcPr>
          <w:p w:rsidR="005F6DB5" w:rsidRDefault="005F6DB5" w:rsidP="00C073AF">
            <w:pPr>
              <w:jc w:val="both"/>
              <w:rPr>
                <w:sz w:val="20"/>
              </w:rPr>
            </w:pPr>
          </w:p>
          <w:p w:rsidR="005F6DB5" w:rsidRPr="005153C9" w:rsidRDefault="005F6DB5" w:rsidP="00C073AF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7228" w:type="dxa"/>
            <w:shd w:val="clear" w:color="auto" w:fill="auto"/>
          </w:tcPr>
          <w:p w:rsidR="005F6DB5" w:rsidRPr="00E71AB4" w:rsidRDefault="005F6DB5" w:rsidP="00C073AF">
            <w:pPr>
              <w:rPr>
                <w:rFonts w:ascii="Calibri" w:hAnsi="Calibri" w:cs="Arial"/>
                <w:sz w:val="44"/>
                <w:szCs w:val="44"/>
              </w:rPr>
            </w:pPr>
          </w:p>
        </w:tc>
      </w:tr>
      <w:tr w:rsidR="005F6DB5" w:rsidTr="00C073AF">
        <w:trPr>
          <w:trHeight w:val="262"/>
        </w:trPr>
        <w:tc>
          <w:tcPr>
            <w:tcW w:w="3347" w:type="dxa"/>
            <w:vMerge/>
            <w:shd w:val="clear" w:color="auto" w:fill="auto"/>
            <w:noWrap/>
            <w:vAlign w:val="bottom"/>
          </w:tcPr>
          <w:p w:rsidR="005F6DB5" w:rsidRDefault="005F6DB5" w:rsidP="00C07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1" w:type="dxa"/>
            <w:gridSpan w:val="2"/>
            <w:shd w:val="clear" w:color="auto" w:fill="C0C0C0"/>
            <w:noWrap/>
            <w:vAlign w:val="bottom"/>
          </w:tcPr>
          <w:p w:rsidR="005F6DB5" w:rsidRDefault="005F6DB5" w:rsidP="00C073A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Warm Ups</w:t>
            </w:r>
          </w:p>
        </w:tc>
      </w:tr>
      <w:tr w:rsidR="005F6DB5" w:rsidTr="00C073AF">
        <w:trPr>
          <w:trHeight w:val="1241"/>
        </w:trPr>
        <w:tc>
          <w:tcPr>
            <w:tcW w:w="3347" w:type="dxa"/>
            <w:vMerge/>
            <w:shd w:val="clear" w:color="auto" w:fill="auto"/>
            <w:noWrap/>
            <w:vAlign w:val="bottom"/>
          </w:tcPr>
          <w:p w:rsidR="005F6DB5" w:rsidRDefault="005F6DB5" w:rsidP="00C07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3" w:type="dxa"/>
            <w:shd w:val="clear" w:color="auto" w:fill="auto"/>
          </w:tcPr>
          <w:p w:rsidR="005F6DB5" w:rsidRDefault="005F6DB5" w:rsidP="00C073A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  <w:p w:rsidR="005F6DB5" w:rsidRPr="005153C9" w:rsidRDefault="005F6DB5" w:rsidP="00C073AF">
            <w:pPr>
              <w:pStyle w:val="CCANormalBold"/>
              <w:rPr>
                <w:rFonts w:ascii="Calibri" w:hAnsi="Calibri" w:cs="Arial"/>
              </w:rPr>
            </w:pPr>
            <w:r w:rsidRPr="007748F7">
              <w:rPr>
                <w:rFonts w:ascii="Calibri" w:hAnsi="Calibri" w:cs="Arial"/>
                <w:b w:val="0"/>
              </w:rPr>
              <w:t xml:space="preserve"> </w:t>
            </w:r>
          </w:p>
        </w:tc>
        <w:tc>
          <w:tcPr>
            <w:tcW w:w="7228" w:type="dxa"/>
            <w:shd w:val="clear" w:color="auto" w:fill="auto"/>
          </w:tcPr>
          <w:p w:rsidR="005F6DB5" w:rsidRPr="00C30513" w:rsidRDefault="005F6DB5" w:rsidP="00C073AF">
            <w:pPr>
              <w:jc w:val="both"/>
              <w:rPr>
                <w:rFonts w:ascii="Arial" w:hAnsi="Arial" w:cs="Arial"/>
                <w:sz w:val="20"/>
              </w:rPr>
            </w:pPr>
            <w:r w:rsidRPr="00C30513">
              <w:rPr>
                <w:rFonts w:ascii="Arial" w:hAnsi="Arial" w:cs="Arial"/>
                <w:sz w:val="20"/>
              </w:rPr>
              <w:t>Activities / Strategies:</w:t>
            </w:r>
          </w:p>
          <w:p w:rsidR="005F6DB5" w:rsidRPr="00C30513" w:rsidRDefault="005F6DB5" w:rsidP="00C073AF">
            <w:pPr>
              <w:jc w:val="both"/>
              <w:rPr>
                <w:rFonts w:ascii="Arial" w:hAnsi="Arial" w:cs="Arial"/>
                <w:sz w:val="20"/>
              </w:rPr>
            </w:pPr>
          </w:p>
          <w:p w:rsidR="005F6DB5" w:rsidRPr="00C30513" w:rsidRDefault="005F6DB5" w:rsidP="00C073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C30513">
              <w:rPr>
                <w:rFonts w:ascii="Arial" w:hAnsi="Arial" w:cs="Arial"/>
                <w:sz w:val="20"/>
              </w:rPr>
              <w:t>Stretches</w:t>
            </w:r>
            <w:r>
              <w:rPr>
                <w:rFonts w:ascii="Arial" w:hAnsi="Arial" w:cs="Arial"/>
                <w:sz w:val="20"/>
              </w:rPr>
              <w:t>/Group</w:t>
            </w:r>
          </w:p>
          <w:p w:rsidR="005F6DB5" w:rsidRDefault="005F6DB5" w:rsidP="00C073AF">
            <w:pPr>
              <w:ind w:left="7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F6DB5" w:rsidTr="00C073AF">
        <w:trPr>
          <w:trHeight w:val="262"/>
        </w:trPr>
        <w:tc>
          <w:tcPr>
            <w:tcW w:w="3347" w:type="dxa"/>
            <w:vMerge/>
            <w:shd w:val="clear" w:color="auto" w:fill="auto"/>
            <w:noWrap/>
            <w:vAlign w:val="bottom"/>
          </w:tcPr>
          <w:p w:rsidR="005F6DB5" w:rsidRDefault="005F6DB5" w:rsidP="00C07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1" w:type="dxa"/>
            <w:gridSpan w:val="2"/>
            <w:shd w:val="clear" w:color="auto" w:fill="C0C0C0"/>
            <w:noWrap/>
            <w:vAlign w:val="bottom"/>
          </w:tcPr>
          <w:p w:rsidR="005F6DB5" w:rsidRDefault="005F6DB5" w:rsidP="00C073A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Grade  2-5</w:t>
            </w:r>
          </w:p>
        </w:tc>
      </w:tr>
      <w:tr w:rsidR="005F6DB5" w:rsidRPr="009A538F" w:rsidTr="00C073AF">
        <w:trPr>
          <w:trHeight w:val="408"/>
        </w:trPr>
        <w:tc>
          <w:tcPr>
            <w:tcW w:w="3347" w:type="dxa"/>
            <w:vMerge/>
            <w:shd w:val="clear" w:color="auto" w:fill="auto"/>
            <w:noWrap/>
            <w:vAlign w:val="bottom"/>
          </w:tcPr>
          <w:p w:rsidR="005F6DB5" w:rsidRDefault="005F6DB5" w:rsidP="00C07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3" w:type="dxa"/>
            <w:vMerge w:val="restart"/>
            <w:shd w:val="clear" w:color="auto" w:fill="auto"/>
          </w:tcPr>
          <w:p w:rsidR="005F6DB5" w:rsidRDefault="005F6DB5" w:rsidP="00C073A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  <w:p w:rsidR="005F6DB5" w:rsidRDefault="005F6DB5" w:rsidP="00C073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749C">
              <w:rPr>
                <w:rFonts w:ascii="Arial" w:hAnsi="Arial" w:cs="Arial"/>
                <w:bCs/>
                <w:color w:val="FF0000"/>
                <w:sz w:val="18"/>
                <w:szCs w:val="18"/>
                <w:u w:val="single"/>
              </w:rPr>
              <w:t>Students will be able to:</w:t>
            </w:r>
            <w:r w:rsidRPr="00C3051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5F6DB5" w:rsidRPr="005153C9" w:rsidRDefault="005F6DB5" w:rsidP="00C073A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Demonstrate the components of fitness during the Presidential Fitness Challenge</w:t>
            </w:r>
          </w:p>
        </w:tc>
        <w:tc>
          <w:tcPr>
            <w:tcW w:w="7228" w:type="dxa"/>
            <w:vMerge w:val="restart"/>
            <w:shd w:val="clear" w:color="auto" w:fill="auto"/>
          </w:tcPr>
          <w:p w:rsidR="005F6DB5" w:rsidRPr="009A538F" w:rsidRDefault="005F6DB5" w:rsidP="00C073AF">
            <w:pPr>
              <w:rPr>
                <w:sz w:val="20"/>
              </w:rPr>
            </w:pPr>
            <w:r w:rsidRPr="00C30513">
              <w:rPr>
                <w:rFonts w:ascii="Arial" w:hAnsi="Arial" w:cs="Arial"/>
                <w:sz w:val="20"/>
                <w:szCs w:val="20"/>
              </w:rPr>
              <w:t xml:space="preserve">Activities / Strategies: </w:t>
            </w:r>
            <w:r>
              <w:rPr>
                <w:rFonts w:ascii="Arial" w:hAnsi="Arial" w:cs="Arial"/>
                <w:sz w:val="20"/>
                <w:szCs w:val="20"/>
              </w:rPr>
              <w:t>Fitness Testing</w:t>
            </w:r>
            <w:r>
              <w:rPr>
                <w:sz w:val="20"/>
              </w:rPr>
              <w:t xml:space="preserve">  </w:t>
            </w:r>
          </w:p>
        </w:tc>
      </w:tr>
      <w:tr w:rsidR="005F6DB5" w:rsidTr="00C073AF">
        <w:trPr>
          <w:trHeight w:val="324"/>
        </w:trPr>
        <w:tc>
          <w:tcPr>
            <w:tcW w:w="3347" w:type="dxa"/>
            <w:shd w:val="clear" w:color="auto" w:fill="auto"/>
            <w:noWrap/>
            <w:vAlign w:val="bottom"/>
          </w:tcPr>
          <w:p w:rsidR="005F6DB5" w:rsidRDefault="005F6DB5" w:rsidP="00C073AF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Essential Vocabulary</w:t>
            </w:r>
          </w:p>
        </w:tc>
        <w:tc>
          <w:tcPr>
            <w:tcW w:w="4473" w:type="dxa"/>
            <w:vMerge/>
            <w:vAlign w:val="center"/>
          </w:tcPr>
          <w:p w:rsidR="005F6DB5" w:rsidRDefault="005F6DB5" w:rsidP="00C073A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28" w:type="dxa"/>
            <w:vMerge/>
            <w:vAlign w:val="center"/>
          </w:tcPr>
          <w:p w:rsidR="005F6DB5" w:rsidRDefault="005F6DB5" w:rsidP="00C073A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F6DB5" w:rsidTr="00C073AF">
        <w:trPr>
          <w:trHeight w:val="423"/>
        </w:trPr>
        <w:tc>
          <w:tcPr>
            <w:tcW w:w="3347" w:type="dxa"/>
            <w:vMerge w:val="restart"/>
            <w:shd w:val="clear" w:color="auto" w:fill="auto"/>
          </w:tcPr>
          <w:p w:rsidR="005F6DB5" w:rsidRPr="005C76E4" w:rsidRDefault="005F6DB5" w:rsidP="00C073AF">
            <w:pPr>
              <w:rPr>
                <w:b/>
              </w:rPr>
            </w:pPr>
            <w:r>
              <w:rPr>
                <w:b/>
              </w:rPr>
              <w:t>K-5</w:t>
            </w:r>
            <w:r w:rsidRPr="005C76E4">
              <w:rPr>
                <w:b/>
              </w:rPr>
              <w:t xml:space="preserve">: </w:t>
            </w:r>
          </w:p>
          <w:p w:rsidR="005F6DB5" w:rsidRDefault="005F6DB5" w:rsidP="00C073A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Flexibility, Muscle Strength, Muscle Endurance, Cardio-respiratory &amp; Body Composition </w:t>
            </w:r>
          </w:p>
          <w:p w:rsidR="005F6DB5" w:rsidRDefault="005F6DB5" w:rsidP="00C073AF">
            <w:pPr>
              <w:jc w:val="both"/>
              <w:rPr>
                <w:sz w:val="20"/>
              </w:rPr>
            </w:pPr>
            <w:r>
              <w:rPr>
                <w:sz w:val="20"/>
              </w:rPr>
              <w:t>F.I.T.T. Principle</w:t>
            </w:r>
          </w:p>
          <w:p w:rsidR="005F6DB5" w:rsidRDefault="005F6DB5" w:rsidP="00C073AF">
            <w:pPr>
              <w:jc w:val="both"/>
              <w:rPr>
                <w:sz w:val="20"/>
              </w:rPr>
            </w:pPr>
            <w:r>
              <w:rPr>
                <w:sz w:val="20"/>
              </w:rPr>
              <w:t>Physical Benefits</w:t>
            </w:r>
          </w:p>
          <w:p w:rsidR="005F6DB5" w:rsidRDefault="005F6DB5" w:rsidP="00C073AF">
            <w:pPr>
              <w:jc w:val="both"/>
              <w:rPr>
                <w:sz w:val="20"/>
              </w:rPr>
            </w:pPr>
            <w:r>
              <w:rPr>
                <w:sz w:val="20"/>
              </w:rPr>
              <w:t>Social Benefits</w:t>
            </w:r>
          </w:p>
          <w:p w:rsidR="005F6DB5" w:rsidRDefault="005F6DB5" w:rsidP="00C073A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Team Friendly</w:t>
            </w:r>
          </w:p>
          <w:p w:rsidR="005F6DB5" w:rsidRDefault="005F6DB5" w:rsidP="00C073A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lastRenderedPageBreak/>
              <w:t xml:space="preserve">Cooperation </w:t>
            </w:r>
          </w:p>
          <w:p w:rsidR="005F6DB5" w:rsidRDefault="005F6DB5" w:rsidP="00C073AF">
            <w:pPr>
              <w:rPr>
                <w:rFonts w:ascii="Calibri" w:hAnsi="Calibri" w:cs="Arial"/>
                <w:b/>
              </w:rPr>
            </w:pPr>
            <w:proofErr w:type="spellStart"/>
            <w:r>
              <w:rPr>
                <w:rFonts w:ascii="Calibri" w:hAnsi="Calibri" w:cs="Arial"/>
                <w:b/>
              </w:rPr>
              <w:t>Comunication</w:t>
            </w:r>
            <w:proofErr w:type="spellEnd"/>
          </w:p>
          <w:p w:rsidR="005F6DB5" w:rsidRDefault="005F6DB5" w:rsidP="00C073A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Team Work</w:t>
            </w:r>
          </w:p>
          <w:p w:rsidR="005F6DB5" w:rsidRDefault="005F6DB5" w:rsidP="00C073A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5F6DB5" w:rsidRDefault="005F6DB5" w:rsidP="00C073A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73" w:type="dxa"/>
            <w:vMerge/>
            <w:vAlign w:val="center"/>
          </w:tcPr>
          <w:p w:rsidR="005F6DB5" w:rsidRDefault="005F6DB5" w:rsidP="00C073A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28" w:type="dxa"/>
            <w:vMerge/>
            <w:vAlign w:val="center"/>
          </w:tcPr>
          <w:p w:rsidR="005F6DB5" w:rsidRDefault="005F6DB5" w:rsidP="00C073A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F6DB5" w:rsidTr="00C073AF">
        <w:trPr>
          <w:trHeight w:val="262"/>
        </w:trPr>
        <w:tc>
          <w:tcPr>
            <w:tcW w:w="3347" w:type="dxa"/>
            <w:vMerge/>
            <w:shd w:val="clear" w:color="auto" w:fill="auto"/>
          </w:tcPr>
          <w:p w:rsidR="005F6DB5" w:rsidRDefault="005F6DB5" w:rsidP="00C073A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01" w:type="dxa"/>
            <w:gridSpan w:val="2"/>
            <w:shd w:val="clear" w:color="auto" w:fill="C0C0C0"/>
            <w:noWrap/>
            <w:vAlign w:val="bottom"/>
          </w:tcPr>
          <w:p w:rsidR="005F6DB5" w:rsidRDefault="005F6DB5" w:rsidP="00C073A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Grade K – 2</w:t>
            </w:r>
          </w:p>
        </w:tc>
      </w:tr>
      <w:tr w:rsidR="005F6DB5" w:rsidRPr="005C76E4" w:rsidTr="00C073AF">
        <w:trPr>
          <w:trHeight w:val="350"/>
        </w:trPr>
        <w:tc>
          <w:tcPr>
            <w:tcW w:w="3347" w:type="dxa"/>
            <w:vMerge/>
            <w:shd w:val="clear" w:color="auto" w:fill="auto"/>
          </w:tcPr>
          <w:p w:rsidR="005F6DB5" w:rsidRDefault="005F6DB5" w:rsidP="00C073A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73" w:type="dxa"/>
            <w:tcBorders>
              <w:bottom w:val="single" w:sz="4" w:space="0" w:color="auto"/>
            </w:tcBorders>
            <w:shd w:val="clear" w:color="auto" w:fill="auto"/>
          </w:tcPr>
          <w:p w:rsidR="005F6DB5" w:rsidRDefault="005F6DB5" w:rsidP="00C073A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  <w:p w:rsidR="005F6DB5" w:rsidRDefault="005F6DB5" w:rsidP="00C073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749C">
              <w:rPr>
                <w:rFonts w:ascii="Arial" w:hAnsi="Arial" w:cs="Arial"/>
                <w:bCs/>
                <w:color w:val="FF0000"/>
                <w:sz w:val="18"/>
                <w:szCs w:val="18"/>
                <w:u w:val="single"/>
              </w:rPr>
              <w:t>Students will be able to:</w:t>
            </w:r>
            <w:r w:rsidRPr="00C3051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5F6DB5" w:rsidRPr="00C30513" w:rsidRDefault="005F6DB5" w:rsidP="00C07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Demonstrate the components of fitness during the Presidential Fitness Challenge</w:t>
            </w:r>
            <w:r w:rsidRPr="00C305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28" w:type="dxa"/>
            <w:tcBorders>
              <w:bottom w:val="single" w:sz="4" w:space="0" w:color="auto"/>
            </w:tcBorders>
            <w:shd w:val="clear" w:color="auto" w:fill="auto"/>
          </w:tcPr>
          <w:p w:rsidR="005F6DB5" w:rsidRDefault="005F6DB5" w:rsidP="00C073AF">
            <w:pPr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Activities/Strategies:  Fitness Testing</w:t>
            </w:r>
          </w:p>
          <w:p w:rsidR="005F6DB5" w:rsidRDefault="005F6DB5" w:rsidP="00C073AF">
            <w:pPr>
              <w:spacing w:line="256" w:lineRule="auto"/>
              <w:jc w:val="both"/>
              <w:rPr>
                <w:rFonts w:ascii="Arial" w:hAnsi="Arial" w:cs="Arial"/>
                <w:sz w:val="20"/>
              </w:rPr>
            </w:pPr>
          </w:p>
          <w:p w:rsidR="005F6DB5" w:rsidRDefault="005F6DB5" w:rsidP="00C073AF">
            <w:pPr>
              <w:spacing w:line="256" w:lineRule="auto"/>
              <w:ind w:left="720"/>
              <w:rPr>
                <w:sz w:val="20"/>
              </w:rPr>
            </w:pPr>
            <w:r>
              <w:rPr>
                <w:sz w:val="20"/>
              </w:rPr>
              <w:t>1.  Sit-ups</w:t>
            </w:r>
          </w:p>
          <w:p w:rsidR="005F6DB5" w:rsidRDefault="005F6DB5" w:rsidP="00C073AF">
            <w:pPr>
              <w:spacing w:line="256" w:lineRule="auto"/>
              <w:ind w:left="720"/>
              <w:rPr>
                <w:sz w:val="20"/>
              </w:rPr>
            </w:pPr>
            <w:r>
              <w:rPr>
                <w:sz w:val="20"/>
              </w:rPr>
              <w:t>2.  Sit-n-Reach</w:t>
            </w:r>
          </w:p>
          <w:p w:rsidR="005F6DB5" w:rsidRDefault="005F6DB5" w:rsidP="00C073AF">
            <w:pPr>
              <w:spacing w:line="256" w:lineRule="auto"/>
              <w:ind w:left="720"/>
              <w:rPr>
                <w:sz w:val="20"/>
              </w:rPr>
            </w:pPr>
            <w:r>
              <w:rPr>
                <w:sz w:val="20"/>
              </w:rPr>
              <w:t>3.  Pull-ups</w:t>
            </w:r>
          </w:p>
          <w:p w:rsidR="005F6DB5" w:rsidRDefault="005F6DB5" w:rsidP="00C073AF">
            <w:pPr>
              <w:spacing w:line="256" w:lineRule="auto"/>
              <w:ind w:left="720"/>
              <w:rPr>
                <w:sz w:val="20"/>
              </w:rPr>
            </w:pPr>
            <w:r>
              <w:rPr>
                <w:sz w:val="20"/>
              </w:rPr>
              <w:lastRenderedPageBreak/>
              <w:t>4.  Pacer Test</w:t>
            </w:r>
          </w:p>
          <w:p w:rsidR="005F6DB5" w:rsidRDefault="005F6DB5" w:rsidP="00C073AF">
            <w:pPr>
              <w:spacing w:line="256" w:lineRule="auto"/>
              <w:ind w:left="720"/>
              <w:rPr>
                <w:sz w:val="20"/>
              </w:rPr>
            </w:pPr>
            <w:r>
              <w:rPr>
                <w:sz w:val="20"/>
              </w:rPr>
              <w:t>5.  Shuttle Run</w:t>
            </w:r>
          </w:p>
          <w:p w:rsidR="005F6DB5" w:rsidRDefault="005F6DB5" w:rsidP="00C073AF">
            <w:pPr>
              <w:spacing w:line="256" w:lineRule="auto"/>
              <w:ind w:left="720"/>
              <w:rPr>
                <w:sz w:val="20"/>
              </w:rPr>
            </w:pPr>
          </w:p>
          <w:p w:rsidR="005F6DB5" w:rsidRDefault="005F6DB5" w:rsidP="00C073AF">
            <w:pPr>
              <w:spacing w:line="256" w:lineRule="auto"/>
              <w:ind w:left="720"/>
              <w:rPr>
                <w:sz w:val="20"/>
              </w:rPr>
            </w:pPr>
            <w:r>
              <w:rPr>
                <w:sz w:val="20"/>
              </w:rPr>
              <w:t>If time allows students will play red light green light.</w:t>
            </w:r>
          </w:p>
          <w:p w:rsidR="005F6DB5" w:rsidRPr="005C76E4" w:rsidRDefault="005F6DB5" w:rsidP="00C073AF">
            <w:pPr>
              <w:jc w:val="both"/>
              <w:rPr>
                <w:sz w:val="20"/>
              </w:rPr>
            </w:pPr>
          </w:p>
        </w:tc>
      </w:tr>
    </w:tbl>
    <w:p w:rsidR="00AE12BF" w:rsidRDefault="00AE12BF"/>
    <w:sectPr w:rsidR="00AE12BF" w:rsidSect="005F6DB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A7372"/>
    <w:multiLevelType w:val="hybridMultilevel"/>
    <w:tmpl w:val="5230908E"/>
    <w:lvl w:ilvl="0" w:tplc="48BCB2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B5"/>
    <w:rsid w:val="005F6DB5"/>
    <w:rsid w:val="00AE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AD99B"/>
  <w15:chartTrackingRefBased/>
  <w15:docId w15:val="{9E663D3A-BF2D-473B-9FB1-00211DE1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ANormalBold">
    <w:name w:val="CCA Normal Bold"/>
    <w:basedOn w:val="Normal"/>
    <w:rsid w:val="005F6DB5"/>
    <w:pPr>
      <w:spacing w:after="0" w:line="240" w:lineRule="auto"/>
    </w:pPr>
    <w:rPr>
      <w:rFonts w:ascii="Arial" w:eastAsia="Times" w:hAnsi="Arial" w:cs="Times New Roman"/>
      <w:b/>
      <w:color w:val="000000"/>
      <w:sz w:val="20"/>
      <w:szCs w:val="20"/>
    </w:rPr>
  </w:style>
  <w:style w:type="paragraph" w:customStyle="1" w:styleId="Default">
    <w:name w:val="Default"/>
    <w:rsid w:val="005F6D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Mulkins, Keith</dc:creator>
  <cp:keywords/>
  <dc:description/>
  <cp:lastModifiedBy>Mulkins, Keith</cp:lastModifiedBy>
  <cp:revision>1</cp:revision>
  <dcterms:created xsi:type="dcterms:W3CDTF">2018-10-15T13:18:00Z</dcterms:created>
  <dcterms:modified xsi:type="dcterms:W3CDTF">2018-10-15T13:19:00Z</dcterms:modified>
</cp:coreProperties>
</file>